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"/>
        <w:gridCol w:w="7370"/>
      </w:tblGrid>
      <w:tr w:rsidR="00DD0949" w:rsidRPr="0026520B" w14:paraId="18DED4CC" w14:textId="77777777" w:rsidTr="00872D85">
        <w:tc>
          <w:tcPr>
            <w:tcW w:w="846" w:type="dxa"/>
          </w:tcPr>
          <w:p w14:paraId="4199DD53" w14:textId="77777777" w:rsidR="00DD0949" w:rsidRPr="00BC435B" w:rsidRDefault="00DD0949" w:rsidP="00872D85">
            <w:pPr>
              <w:rPr>
                <w:rFonts w:asciiTheme="majorHAnsi" w:hAnsiTheme="majorHAnsi" w:cstheme="majorHAnsi"/>
                <w:b/>
                <w:iCs/>
                <w:color w:val="000080"/>
                <w:sz w:val="32"/>
                <w:szCs w:val="32"/>
              </w:rPr>
            </w:pPr>
            <w:r w:rsidRPr="00BC435B">
              <w:rPr>
                <w:rFonts w:asciiTheme="majorHAnsi" w:hAnsiTheme="majorHAnsi" w:cstheme="majorHAnsi"/>
                <w:b/>
                <w:iCs/>
                <w:color w:val="000080"/>
                <w:sz w:val="32"/>
                <w:szCs w:val="32"/>
              </w:rPr>
              <w:t>Od</w:t>
            </w:r>
          </w:p>
        </w:tc>
        <w:tc>
          <w:tcPr>
            <w:tcW w:w="846" w:type="dxa"/>
          </w:tcPr>
          <w:p w14:paraId="46CC8235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000080"/>
                <w:sz w:val="32"/>
                <w:szCs w:val="32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000080"/>
                <w:sz w:val="32"/>
                <w:szCs w:val="32"/>
              </w:rPr>
              <w:t>Do</w:t>
            </w:r>
          </w:p>
        </w:tc>
        <w:tc>
          <w:tcPr>
            <w:tcW w:w="7370" w:type="dxa"/>
          </w:tcPr>
          <w:p w14:paraId="2EAC08EA" w14:textId="77777777" w:rsidR="00DD0949" w:rsidRPr="00DD0949" w:rsidRDefault="00DD0949" w:rsidP="00872D85">
            <w:pPr>
              <w:jc w:val="center"/>
              <w:rPr>
                <w:rFonts w:asciiTheme="majorHAnsi" w:hAnsiTheme="majorHAnsi" w:cstheme="majorHAnsi"/>
                <w:bCs/>
                <w:iCs/>
                <w:color w:val="000080"/>
                <w:sz w:val="32"/>
                <w:szCs w:val="32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000080"/>
                <w:sz w:val="32"/>
                <w:szCs w:val="32"/>
              </w:rPr>
              <w:t>Rodzaj zajęć z dziećmi</w:t>
            </w:r>
          </w:p>
        </w:tc>
      </w:tr>
      <w:tr w:rsidR="00DD0949" w:rsidRPr="0026520B" w14:paraId="5D3DAADF" w14:textId="77777777" w:rsidTr="00872D85">
        <w:trPr>
          <w:trHeight w:val="2576"/>
        </w:trPr>
        <w:tc>
          <w:tcPr>
            <w:tcW w:w="1692" w:type="dxa"/>
            <w:gridSpan w:val="2"/>
          </w:tcPr>
          <w:p w14:paraId="37965D24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 xml:space="preserve"> 6:00-8:15</w:t>
            </w:r>
          </w:p>
          <w:p w14:paraId="1E800F6A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  <w:p w14:paraId="31DC071D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7370" w:type="dxa"/>
          </w:tcPr>
          <w:p w14:paraId="6109A073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Schodzenie się dzieci</w:t>
            </w:r>
          </w:p>
          <w:p w14:paraId="495D4F77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 xml:space="preserve"> - zabawy dowolne przy stolikach i na dywanie - służące realizacji pomysłów dzieci , praca indywidualna ,stwarzanie warunków do zabaw odpowiadającym zainteresowaniom dziecięcym,</w:t>
            </w:r>
          </w:p>
          <w:p w14:paraId="1BBE7375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-wspieranie wielokierunkowej aktywności dzieci zgodnie z ich potrzebami</w:t>
            </w:r>
          </w:p>
          <w:p w14:paraId="74600034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- wspólne planowanie dnia,</w:t>
            </w:r>
          </w:p>
          <w:p w14:paraId="21F4CDA5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 xml:space="preserve">- zabawy integrujące grupę, ćwiczenia ogólnorozwojowe (np. rozwijające percepcję wzrokową i słuchową, </w:t>
            </w:r>
            <w:proofErr w:type="spellStart"/>
            <w:r w:rsidRPr="00DD0949">
              <w:rPr>
                <w:rFonts w:asciiTheme="majorHAnsi" w:hAnsiTheme="majorHAnsi" w:cstheme="majorHAnsi"/>
                <w:bCs/>
                <w:iCs/>
              </w:rPr>
              <w:t>grafomotorykę</w:t>
            </w:r>
            <w:proofErr w:type="spellEnd"/>
            <w:r w:rsidRPr="00DD0949">
              <w:rPr>
                <w:rFonts w:asciiTheme="majorHAnsi" w:hAnsiTheme="majorHAnsi" w:cstheme="majorHAnsi"/>
                <w:bCs/>
                <w:iCs/>
              </w:rPr>
              <w:t>),</w:t>
            </w:r>
          </w:p>
          <w:p w14:paraId="4781E511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- rozmowy kierowane na tematy zgodne z zainteresowaniami dzieci.</w:t>
            </w:r>
            <w:r w:rsidRPr="00DD0949"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</w:tc>
      </w:tr>
      <w:tr w:rsidR="00DD0949" w:rsidRPr="0026520B" w14:paraId="58A75469" w14:textId="77777777" w:rsidTr="00872D85">
        <w:tc>
          <w:tcPr>
            <w:tcW w:w="1692" w:type="dxa"/>
            <w:gridSpan w:val="2"/>
          </w:tcPr>
          <w:p w14:paraId="21D103DB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8.15 -8.30</w:t>
            </w:r>
          </w:p>
        </w:tc>
        <w:tc>
          <w:tcPr>
            <w:tcW w:w="7370" w:type="dxa"/>
          </w:tcPr>
          <w:p w14:paraId="6A8DB00A" w14:textId="77777777" w:rsidR="00DD0949" w:rsidRPr="00DD0949" w:rsidRDefault="00DD0949" w:rsidP="00872D85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 xml:space="preserve">Ćwiczenia poranne </w:t>
            </w:r>
            <w:r w:rsidRPr="00DD0949">
              <w:rPr>
                <w:rFonts w:asciiTheme="majorHAnsi" w:hAnsiTheme="majorHAnsi" w:cstheme="majorHAnsi"/>
                <w:bCs/>
              </w:rPr>
              <w:t>z elementami gimnastyki korekcyjnej oraz rytmiki.</w:t>
            </w:r>
          </w:p>
        </w:tc>
      </w:tr>
      <w:tr w:rsidR="00DD0949" w:rsidRPr="0026520B" w14:paraId="5F18F091" w14:textId="77777777" w:rsidTr="00872D85">
        <w:tc>
          <w:tcPr>
            <w:tcW w:w="1692" w:type="dxa"/>
            <w:gridSpan w:val="2"/>
          </w:tcPr>
          <w:p w14:paraId="265E25C0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8.30 -8.40</w:t>
            </w:r>
          </w:p>
        </w:tc>
        <w:tc>
          <w:tcPr>
            <w:tcW w:w="7370" w:type="dxa"/>
          </w:tcPr>
          <w:p w14:paraId="04DAF5EB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Przygotowanie do śniadania-sprzątanie sali, zabiegi higieniczne.</w:t>
            </w:r>
          </w:p>
        </w:tc>
      </w:tr>
      <w:tr w:rsidR="00DD0949" w:rsidRPr="0026520B" w14:paraId="098E1B9E" w14:textId="77777777" w:rsidTr="00872D85">
        <w:tc>
          <w:tcPr>
            <w:tcW w:w="1692" w:type="dxa"/>
            <w:gridSpan w:val="2"/>
          </w:tcPr>
          <w:p w14:paraId="5AD1CD5B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80008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800080"/>
              </w:rPr>
              <w:t xml:space="preserve"> 8.40 -9.10</w:t>
            </w:r>
          </w:p>
        </w:tc>
        <w:tc>
          <w:tcPr>
            <w:tcW w:w="7370" w:type="dxa"/>
          </w:tcPr>
          <w:p w14:paraId="3DBFFE5D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80008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800080"/>
              </w:rPr>
              <w:t>Śniadanie -</w:t>
            </w:r>
            <w:r w:rsidRPr="00DD0949">
              <w:rPr>
                <w:rFonts w:asciiTheme="majorHAnsi" w:hAnsiTheme="majorHAnsi" w:cstheme="majorHAnsi"/>
                <w:bCs/>
              </w:rPr>
              <w:t>doskonalenie umiejętności samodzielnego i estetycznego spożywania posiłku, kulturalne zachowanie się przy stole,  celebracja posiłku</w:t>
            </w:r>
          </w:p>
        </w:tc>
      </w:tr>
      <w:tr w:rsidR="00DD0949" w:rsidRPr="00A768FF" w14:paraId="417F32FD" w14:textId="77777777" w:rsidTr="00872D85">
        <w:trPr>
          <w:trHeight w:val="1676"/>
        </w:trPr>
        <w:tc>
          <w:tcPr>
            <w:tcW w:w="1692" w:type="dxa"/>
            <w:gridSpan w:val="2"/>
          </w:tcPr>
          <w:p w14:paraId="2BC62A1B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 xml:space="preserve"> 9.10-11.20</w:t>
            </w:r>
          </w:p>
          <w:p w14:paraId="6C4A2001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7370" w:type="dxa"/>
          </w:tcPr>
          <w:p w14:paraId="72BAAA2A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Realizacja  zadań  edukacyjnych w różnych sferach aktywności:</w:t>
            </w:r>
          </w:p>
          <w:p w14:paraId="7E1F0B5C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</w:rPr>
              <w:t xml:space="preserve">-kierowane zajęcia wychowawczo - edukacyjne wspierające rozwój dziecka w sali lub na powietrzu prowadzone w/g planów miesięcznych opracowanych przez nauczycielki dla poszczególnych grup w </w:t>
            </w:r>
            <w:r w:rsidRPr="00DD0949">
              <w:rPr>
                <w:rFonts w:asciiTheme="majorHAnsi" w:hAnsiTheme="majorHAnsi" w:cstheme="majorHAnsi"/>
                <w:bCs/>
              </w:rPr>
              <w:br/>
              <w:t>oparciu o podstawę programową oraz program wychowania przedszkolnego;</w:t>
            </w:r>
          </w:p>
          <w:p w14:paraId="0803BD3D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- zabawy samodzielne na powietrzu lub w sali,</w:t>
            </w:r>
          </w:p>
          <w:p w14:paraId="127F8788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- poznawanie najbliższego otoczenia - spacery, wycieczki.</w:t>
            </w:r>
          </w:p>
        </w:tc>
      </w:tr>
      <w:tr w:rsidR="00DD0949" w:rsidRPr="00A768FF" w14:paraId="16DB4EB9" w14:textId="77777777" w:rsidTr="00872D85">
        <w:tc>
          <w:tcPr>
            <w:tcW w:w="1692" w:type="dxa"/>
            <w:gridSpan w:val="2"/>
          </w:tcPr>
          <w:p w14:paraId="47D3F1CC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11.20 -11.30</w:t>
            </w:r>
          </w:p>
        </w:tc>
        <w:tc>
          <w:tcPr>
            <w:tcW w:w="7370" w:type="dxa"/>
          </w:tcPr>
          <w:p w14:paraId="28EFE971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Przygotowanie do obiadu, zabiegi higieniczne.</w:t>
            </w:r>
          </w:p>
        </w:tc>
      </w:tr>
      <w:tr w:rsidR="00DD0949" w:rsidRPr="00A768FF" w14:paraId="1D3A2CC8" w14:textId="77777777" w:rsidTr="00872D85">
        <w:tc>
          <w:tcPr>
            <w:tcW w:w="1692" w:type="dxa"/>
            <w:gridSpan w:val="2"/>
          </w:tcPr>
          <w:p w14:paraId="7667CB4C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80008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800080"/>
              </w:rPr>
              <w:t>11.30 -12.00</w:t>
            </w:r>
          </w:p>
        </w:tc>
        <w:tc>
          <w:tcPr>
            <w:tcW w:w="7370" w:type="dxa"/>
          </w:tcPr>
          <w:p w14:paraId="06EF1661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80008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800080"/>
              </w:rPr>
              <w:t>II posiłek .</w:t>
            </w:r>
          </w:p>
        </w:tc>
      </w:tr>
      <w:tr w:rsidR="00DD0949" w:rsidRPr="00A768FF" w14:paraId="79921375" w14:textId="77777777" w:rsidTr="00872D85">
        <w:tc>
          <w:tcPr>
            <w:tcW w:w="1692" w:type="dxa"/>
            <w:gridSpan w:val="2"/>
          </w:tcPr>
          <w:p w14:paraId="5BD4A835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FF000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FF0000"/>
              </w:rPr>
              <w:t>12.00 -13.15</w:t>
            </w:r>
          </w:p>
        </w:tc>
        <w:tc>
          <w:tcPr>
            <w:tcW w:w="7370" w:type="dxa"/>
          </w:tcPr>
          <w:p w14:paraId="0845D1E6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FF000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FF0000"/>
              </w:rPr>
              <w:t>Maluchy leżakują.</w:t>
            </w:r>
          </w:p>
        </w:tc>
      </w:tr>
      <w:tr w:rsidR="00DD0949" w:rsidRPr="00A768FF" w14:paraId="23EDD43C" w14:textId="77777777" w:rsidTr="00872D85">
        <w:trPr>
          <w:trHeight w:val="1390"/>
        </w:trPr>
        <w:tc>
          <w:tcPr>
            <w:tcW w:w="1692" w:type="dxa"/>
            <w:gridSpan w:val="2"/>
          </w:tcPr>
          <w:p w14:paraId="74016477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FF0000"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12.00 -13.15</w:t>
            </w:r>
          </w:p>
          <w:p w14:paraId="747817E6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FF0000"/>
              </w:rPr>
            </w:pPr>
          </w:p>
        </w:tc>
        <w:tc>
          <w:tcPr>
            <w:tcW w:w="7370" w:type="dxa"/>
          </w:tcPr>
          <w:p w14:paraId="3E39B755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FF0000"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Odpoczynek-słuchanie bajek, muzyki, ćwiczenia relaksacyjne.</w:t>
            </w:r>
          </w:p>
          <w:p w14:paraId="473B1D8E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Zabawy samodzielne w sali lub na placu zabaw,  rozwijanie własnych zainteresowań i zdolności, realizacja pomysłów dzieci.</w:t>
            </w:r>
          </w:p>
          <w:p w14:paraId="41E9BD15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Spacery, wycieczki.</w:t>
            </w:r>
          </w:p>
          <w:p w14:paraId="3F07A911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FF0000"/>
              </w:rPr>
            </w:pPr>
          </w:p>
        </w:tc>
      </w:tr>
      <w:tr w:rsidR="00DD0949" w:rsidRPr="00A768FF" w14:paraId="6A63DB9E" w14:textId="77777777" w:rsidTr="00872D85">
        <w:tc>
          <w:tcPr>
            <w:tcW w:w="1692" w:type="dxa"/>
            <w:gridSpan w:val="2"/>
          </w:tcPr>
          <w:p w14:paraId="75F3BA37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13.15 -13.30</w:t>
            </w:r>
          </w:p>
        </w:tc>
        <w:tc>
          <w:tcPr>
            <w:tcW w:w="7370" w:type="dxa"/>
          </w:tcPr>
          <w:p w14:paraId="223BC791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Przygotowanie do podwieczorku, sprzątanie sali, zabiegi higieniczne.</w:t>
            </w:r>
          </w:p>
        </w:tc>
      </w:tr>
      <w:tr w:rsidR="00DD0949" w:rsidRPr="00A768FF" w14:paraId="2F0B6EA3" w14:textId="77777777" w:rsidTr="00872D85">
        <w:tc>
          <w:tcPr>
            <w:tcW w:w="1692" w:type="dxa"/>
            <w:gridSpan w:val="2"/>
          </w:tcPr>
          <w:p w14:paraId="13ED235A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80008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800080"/>
              </w:rPr>
              <w:t>13.30 - 14.00</w:t>
            </w:r>
          </w:p>
        </w:tc>
        <w:tc>
          <w:tcPr>
            <w:tcW w:w="7370" w:type="dxa"/>
          </w:tcPr>
          <w:p w14:paraId="0B71FD34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  <w:color w:val="800080"/>
              </w:rPr>
            </w:pPr>
            <w:r w:rsidRPr="00DD0949">
              <w:rPr>
                <w:rFonts w:asciiTheme="majorHAnsi" w:hAnsiTheme="majorHAnsi" w:cstheme="majorHAnsi"/>
                <w:bCs/>
                <w:iCs/>
                <w:color w:val="800080"/>
              </w:rPr>
              <w:t>Obiad-</w:t>
            </w:r>
            <w:r w:rsidRPr="00DD0949">
              <w:rPr>
                <w:rFonts w:asciiTheme="majorHAnsi" w:hAnsiTheme="majorHAnsi" w:cstheme="majorHAnsi"/>
                <w:bCs/>
                <w:iCs/>
              </w:rPr>
              <w:t xml:space="preserve"> praca nad prawidłowym posługiwaniem się łyżką i widelcem, zwrócenie uwagi na dokładne żucie pokarmów oraz przezwyciężenie niechęci do niektórych potraw, celebracja posiłku dbanie o utrzymanie czystości na stolikach.</w:t>
            </w:r>
          </w:p>
        </w:tc>
      </w:tr>
      <w:tr w:rsidR="00DD0949" w:rsidRPr="00A768FF" w14:paraId="048C141C" w14:textId="77777777" w:rsidTr="00872D85">
        <w:tc>
          <w:tcPr>
            <w:tcW w:w="1692" w:type="dxa"/>
            <w:gridSpan w:val="2"/>
          </w:tcPr>
          <w:p w14:paraId="64A02646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14.00 -17.00</w:t>
            </w:r>
          </w:p>
        </w:tc>
        <w:tc>
          <w:tcPr>
            <w:tcW w:w="7370" w:type="dxa"/>
          </w:tcPr>
          <w:p w14:paraId="6EE93B12" w14:textId="77777777" w:rsidR="00DD0949" w:rsidRPr="00DD0949" w:rsidRDefault="00DD0949" w:rsidP="00872D85">
            <w:pPr>
              <w:rPr>
                <w:rFonts w:asciiTheme="majorHAnsi" w:hAnsiTheme="majorHAnsi" w:cstheme="majorHAnsi"/>
                <w:bCs/>
                <w:iCs/>
              </w:rPr>
            </w:pPr>
            <w:r w:rsidRPr="00DD0949">
              <w:rPr>
                <w:rFonts w:asciiTheme="majorHAnsi" w:hAnsiTheme="majorHAnsi" w:cstheme="majorHAnsi"/>
                <w:bCs/>
                <w:iCs/>
              </w:rPr>
              <w:t>Zabawy kierowane przez nauczycielkę, słuchanie opowiadań nauczyciela na podstawie literatury lub słuchanie fragmentów książek, zajęcia w małych grupach, praca indywidualna wspomagająca rozwój dziecka, zabawy samodzielne - aktywność własna dzieci,  utrwalanie wiadomości, kontakty indywidualne z rodzicami, rozchodzenie się dzieci.</w:t>
            </w:r>
          </w:p>
        </w:tc>
      </w:tr>
    </w:tbl>
    <w:p w14:paraId="073ABF91" w14:textId="77777777" w:rsidR="00DD0949" w:rsidRDefault="00DD0949"/>
    <w:sectPr w:rsidR="00DD09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B6C5" w14:textId="77777777" w:rsidR="00BF223B" w:rsidRDefault="00BF223B" w:rsidP="00DD0949">
      <w:r>
        <w:separator/>
      </w:r>
    </w:p>
  </w:endnote>
  <w:endnote w:type="continuationSeparator" w:id="0">
    <w:p w14:paraId="4107EA82" w14:textId="77777777" w:rsidR="00BF223B" w:rsidRDefault="00BF223B" w:rsidP="00D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B981" w14:textId="77777777" w:rsidR="00BF223B" w:rsidRDefault="00BF223B" w:rsidP="00DD0949">
      <w:r>
        <w:separator/>
      </w:r>
    </w:p>
  </w:footnote>
  <w:footnote w:type="continuationSeparator" w:id="0">
    <w:p w14:paraId="361F059D" w14:textId="77777777" w:rsidR="00BF223B" w:rsidRDefault="00BF223B" w:rsidP="00DD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6A02" w14:textId="77777777" w:rsidR="00DD0949" w:rsidRPr="00DD0949" w:rsidRDefault="00DD0949" w:rsidP="00DD0949">
    <w:pPr>
      <w:pStyle w:val="NormalnyWeb"/>
      <w:spacing w:before="0" w:beforeAutospacing="0" w:after="0" w:afterAutospacing="0"/>
      <w:jc w:val="center"/>
      <w:rPr>
        <w:color w:val="2E74B5" w:themeColor="accent5" w:themeShade="BF"/>
        <w:sz w:val="36"/>
        <w:szCs w:val="36"/>
      </w:rPr>
    </w:pPr>
    <w:r w:rsidRPr="00DD0949">
      <w:rPr>
        <w:rFonts w:ascii="Arial Black" w:hAnsi="Arial Black"/>
        <w:color w:val="2E74B5" w:themeColor="accent5" w:themeShade="BF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Ramowy rozkład dnia w przedszkolu</w:t>
    </w:r>
  </w:p>
  <w:p w14:paraId="210C89FD" w14:textId="77777777" w:rsidR="00DD0949" w:rsidRPr="00DD0949" w:rsidRDefault="00DD0949">
    <w:pPr>
      <w:pStyle w:val="Nagwek"/>
      <w:rPr>
        <w:color w:val="9CC2E5" w:themeColor="accent5" w:themeTint="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49"/>
    <w:rsid w:val="00BF223B"/>
    <w:rsid w:val="00D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DB4C"/>
  <w15:chartTrackingRefBased/>
  <w15:docId w15:val="{60063B62-9619-47A7-8A93-9BF119F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094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2021-10-13T11:43:00Z</dcterms:created>
  <dcterms:modified xsi:type="dcterms:W3CDTF">2021-10-13T11:46:00Z</dcterms:modified>
</cp:coreProperties>
</file>